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</w:t>
      </w:r>
      <w:r w:rsidR="004526A6">
        <w:rPr>
          <w:rFonts w:cs="Times New Roman"/>
          <w:b/>
          <w:sz w:val="28"/>
        </w:rPr>
        <w:t>um</w:t>
      </w:r>
      <w:r w:rsidRPr="00193414">
        <w:rPr>
          <w:rFonts w:cs="Times New Roman"/>
          <w:b/>
          <w:sz w:val="28"/>
        </w:rPr>
        <w:t xml:space="preserve"> pro regionální rozvoj</w:t>
      </w:r>
      <w:r w:rsidR="004526A6">
        <w:rPr>
          <w:rFonts w:cs="Times New Roman"/>
          <w:b/>
          <w:sz w:val="28"/>
        </w:rPr>
        <w:t xml:space="preserve"> se v Hradci Králové </w:t>
      </w:r>
      <w:r w:rsidR="004526A6">
        <w:rPr>
          <w:rFonts w:cs="Times New Roman"/>
          <w:b/>
          <w:sz w:val="28"/>
        </w:rPr>
        <w:br/>
        <w:t>stěhuje do Evropského domu</w:t>
      </w:r>
    </w:p>
    <w:p w:rsidR="005D2C23" w:rsidRPr="00193414" w:rsidRDefault="004526A6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HRADEC KRÁLOVÉ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31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března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>
        <w:rPr>
          <w:rFonts w:cs="Times New Roman"/>
          <w:sz w:val="24"/>
          <w:szCs w:val="24"/>
        </w:rPr>
        <w:t xml:space="preserve">se v Hradci Králové </w:t>
      </w:r>
      <w:r w:rsidR="003740AF">
        <w:rPr>
          <w:rFonts w:cs="Times New Roman"/>
          <w:sz w:val="24"/>
          <w:szCs w:val="24"/>
        </w:rPr>
        <w:t>ode dneška sídlí v</w:t>
      </w:r>
      <w:r>
        <w:rPr>
          <w:rFonts w:cs="Times New Roman"/>
          <w:sz w:val="24"/>
          <w:szCs w:val="24"/>
        </w:rPr>
        <w:t xml:space="preserve"> nových prostor</w:t>
      </w:r>
      <w:r w:rsidR="003740AF">
        <w:rPr>
          <w:rFonts w:cs="Times New Roman"/>
          <w:sz w:val="24"/>
          <w:szCs w:val="24"/>
        </w:rPr>
        <w:t>ách</w:t>
      </w:r>
      <w:r>
        <w:rPr>
          <w:rFonts w:cs="Times New Roman"/>
          <w:sz w:val="24"/>
          <w:szCs w:val="24"/>
        </w:rPr>
        <w:t xml:space="preserve"> v Evropském domě. </w:t>
      </w:r>
      <w:r w:rsidR="003740AF">
        <w:rPr>
          <w:rFonts w:cs="Times New Roman"/>
          <w:sz w:val="24"/>
          <w:szCs w:val="24"/>
        </w:rPr>
        <w:t>Královéh</w:t>
      </w:r>
      <w:r>
        <w:rPr>
          <w:rFonts w:cs="Times New Roman"/>
          <w:sz w:val="24"/>
          <w:szCs w:val="24"/>
        </w:rPr>
        <w:t>radecké pracoviště bude spolu s dalšími organizacemi zapojenými do administrace evropských fondů působit v „</w:t>
      </w:r>
      <w:proofErr w:type="spellStart"/>
      <w:r>
        <w:rPr>
          <w:rFonts w:cs="Times New Roman"/>
          <w:sz w:val="24"/>
          <w:szCs w:val="24"/>
        </w:rPr>
        <w:t>Hlucháku</w:t>
      </w:r>
      <w:proofErr w:type="spellEnd"/>
      <w:r>
        <w:rPr>
          <w:rFonts w:cs="Times New Roman"/>
          <w:sz w:val="24"/>
          <w:szCs w:val="24"/>
        </w:rPr>
        <w:t xml:space="preserve">“ na adrese Švendova 1282. Již od loňského července slouží </w:t>
      </w:r>
      <w:bookmarkStart w:id="0" w:name="_GoBack"/>
      <w:bookmarkEnd w:id="0"/>
      <w:r w:rsidR="007737AB">
        <w:rPr>
          <w:rFonts w:cs="Times New Roman"/>
          <w:sz w:val="24"/>
          <w:szCs w:val="24"/>
        </w:rPr>
        <w:t xml:space="preserve">pobočka </w:t>
      </w:r>
      <w:r w:rsidR="00107EA2" w:rsidRPr="00193414">
        <w:rPr>
          <w:rFonts w:cs="Times New Roman"/>
          <w:sz w:val="24"/>
          <w:szCs w:val="24"/>
        </w:rPr>
        <w:t>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 w:rsidR="007737AB">
        <w:rPr>
          <w:rFonts w:cs="Times New Roman"/>
          <w:sz w:val="24"/>
          <w:szCs w:val="24"/>
        </w:rPr>
        <w:t> Královéhradeckém kraji</w:t>
      </w:r>
      <w:r w:rsidR="00E4195F" w:rsidRPr="00193414">
        <w:rPr>
          <w:rFonts w:cs="Times New Roman"/>
          <w:sz w:val="24"/>
          <w:szCs w:val="24"/>
        </w:rPr>
        <w:t xml:space="preserve"> a </w:t>
      </w:r>
      <w:r w:rsidR="005D2C23" w:rsidRPr="00193414">
        <w:rPr>
          <w:rFonts w:cs="Times New Roman"/>
          <w:sz w:val="24"/>
          <w:szCs w:val="24"/>
        </w:rPr>
        <w:t>poskyt</w:t>
      </w:r>
      <w:r w:rsidR="007737AB">
        <w:rPr>
          <w:rFonts w:cs="Times New Roman"/>
          <w:sz w:val="24"/>
          <w:szCs w:val="24"/>
        </w:rPr>
        <w:t>uje</w:t>
      </w:r>
      <w:r w:rsidR="005D2C23" w:rsidRPr="00193414">
        <w:rPr>
          <w:rFonts w:cs="Times New Roman"/>
          <w:sz w:val="24"/>
          <w:szCs w:val="24"/>
        </w:rPr>
        <w:t xml:space="preserve"> informace o tomto novém programu, o možnostech financování projektů a o jednotlivých vypsaných výzvách na př</w:t>
      </w:r>
      <w:r w:rsidR="007737AB">
        <w:rPr>
          <w:rFonts w:cs="Times New Roman"/>
          <w:sz w:val="24"/>
          <w:szCs w:val="24"/>
        </w:rPr>
        <w:t>edkládání projektových žádostí.</w:t>
      </w:r>
    </w:p>
    <w:p w:rsidR="007737AB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927251">
        <w:rPr>
          <w:rFonts w:cs="Times New Roman"/>
          <w:sz w:val="24"/>
          <w:szCs w:val="24"/>
        </w:rPr>
        <w:t> </w:t>
      </w:r>
      <w:r w:rsidR="003740AF">
        <w:rPr>
          <w:rFonts w:cs="Times New Roman"/>
          <w:sz w:val="24"/>
          <w:szCs w:val="24"/>
        </w:rPr>
        <w:t>Královéhradeckém</w:t>
      </w:r>
      <w:r w:rsidR="00927251">
        <w:rPr>
          <w:rFonts w:cs="Times New Roman"/>
          <w:sz w:val="24"/>
          <w:szCs w:val="24"/>
        </w:rPr>
        <w:t xml:space="preserve"> </w:t>
      </w:r>
      <w:r w:rsidR="005D2C23" w:rsidRPr="00193414">
        <w:rPr>
          <w:rFonts w:cs="Times New Roman"/>
          <w:sz w:val="24"/>
          <w:szCs w:val="24"/>
        </w:rPr>
        <w:t xml:space="preserve">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7737AB">
        <w:rPr>
          <w:rFonts w:cs="Times New Roman"/>
          <w:sz w:val="24"/>
          <w:szCs w:val="24"/>
        </w:rPr>
        <w:t xml:space="preserve"> </w:t>
      </w:r>
      <w:hyperlink r:id="rId7" w:history="1">
        <w:r w:rsidR="007737AB" w:rsidRPr="00517B73">
          <w:rPr>
            <w:rStyle w:val="Hypertextovodkaz"/>
            <w:rFonts w:cs="Times New Roman"/>
            <w:sz w:val="24"/>
            <w:szCs w:val="24"/>
          </w:rPr>
          <w:t>http://www.crr.cz/cs/kontakty/kontakty-irop/kralovehradecky-kraj/</w:t>
        </w:r>
      </w:hyperlink>
      <w:r w:rsidR="007737AB">
        <w:rPr>
          <w:rFonts w:cs="Times New Roman"/>
          <w:sz w:val="24"/>
          <w:szCs w:val="24"/>
        </w:rPr>
        <w:t xml:space="preserve">. </w:t>
      </w:r>
    </w:p>
    <w:p w:rsidR="00193414" w:rsidRPr="00557D1E" w:rsidRDefault="005D2C23" w:rsidP="00193414">
      <w:pPr>
        <w:spacing w:after="120"/>
        <w:jc w:val="both"/>
        <w:rPr>
          <w:rFonts w:cs="Times New Roman"/>
          <w:i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Na administraci evropských fondů se Centrum podílí již od roku 1999 a v České republice patří v tomto ohledu k nejzkušenějším institucím. </w:t>
      </w:r>
      <w:r w:rsidRPr="00193414">
        <w:rPr>
          <w:rFonts w:cs="Times New Roman"/>
          <w:i/>
          <w:sz w:val="24"/>
          <w:szCs w:val="24"/>
        </w:rPr>
        <w:t xml:space="preserve">„Dosavadní síť šesti regionálních poboček jsme </w:t>
      </w:r>
      <w:r w:rsidR="007737AB">
        <w:rPr>
          <w:rFonts w:cs="Times New Roman"/>
          <w:i/>
          <w:sz w:val="24"/>
          <w:szCs w:val="24"/>
        </w:rPr>
        <w:t xml:space="preserve">postupně během druhé poloviny loňského roku rozšířili tak, aby </w:t>
      </w:r>
      <w:r w:rsidR="007737AB" w:rsidRPr="00193414">
        <w:rPr>
          <w:rFonts w:cs="Times New Roman"/>
          <w:i/>
          <w:sz w:val="24"/>
          <w:szCs w:val="24"/>
        </w:rPr>
        <w:t>Centrum</w:t>
      </w:r>
      <w:r w:rsidR="007737AB" w:rsidRPr="007737AB">
        <w:rPr>
          <w:rFonts w:cs="Times New Roman"/>
          <w:i/>
          <w:sz w:val="24"/>
          <w:szCs w:val="24"/>
        </w:rPr>
        <w:t xml:space="preserve"> </w:t>
      </w:r>
      <w:r w:rsidR="007737AB" w:rsidRPr="00193414">
        <w:rPr>
          <w:rFonts w:cs="Times New Roman"/>
          <w:i/>
          <w:sz w:val="24"/>
          <w:szCs w:val="24"/>
        </w:rPr>
        <w:t>mělo sv</w:t>
      </w:r>
      <w:r w:rsidR="007737AB">
        <w:rPr>
          <w:rFonts w:cs="Times New Roman"/>
          <w:i/>
          <w:sz w:val="24"/>
          <w:szCs w:val="24"/>
        </w:rPr>
        <w:t>é</w:t>
      </w:r>
      <w:r w:rsidR="007737AB" w:rsidRPr="00193414">
        <w:rPr>
          <w:rFonts w:cs="Times New Roman"/>
          <w:i/>
          <w:sz w:val="24"/>
          <w:szCs w:val="24"/>
        </w:rPr>
        <w:t xml:space="preserve"> regionální pracoviště</w:t>
      </w:r>
      <w:r w:rsidR="007737AB" w:rsidRPr="007737AB">
        <w:rPr>
          <w:rFonts w:cs="Times New Roman"/>
          <w:i/>
          <w:sz w:val="24"/>
          <w:szCs w:val="24"/>
        </w:rPr>
        <w:t xml:space="preserve"> </w:t>
      </w:r>
      <w:r w:rsidR="007737AB" w:rsidRPr="00193414">
        <w:rPr>
          <w:rFonts w:cs="Times New Roman"/>
          <w:i/>
          <w:sz w:val="24"/>
          <w:szCs w:val="24"/>
        </w:rPr>
        <w:t>v každém krajském městě</w:t>
      </w:r>
      <w:r w:rsidR="007737AB">
        <w:rPr>
          <w:rFonts w:cs="Times New Roman"/>
          <w:i/>
          <w:sz w:val="24"/>
          <w:szCs w:val="24"/>
        </w:rPr>
        <w:t>. Završením této etapy je právě stěhování hradecké pobočky do</w:t>
      </w:r>
      <w:r w:rsidR="00557D1E">
        <w:rPr>
          <w:rFonts w:cs="Times New Roman"/>
          <w:i/>
          <w:sz w:val="24"/>
          <w:szCs w:val="24"/>
        </w:rPr>
        <w:t xml:space="preserve"> Evropského domu. </w:t>
      </w:r>
      <w:r w:rsidR="007737AB" w:rsidRPr="00557D1E">
        <w:rPr>
          <w:rFonts w:cs="Times New Roman"/>
          <w:i/>
          <w:sz w:val="24"/>
          <w:szCs w:val="24"/>
        </w:rPr>
        <w:t>Součástí pracoviště je</w:t>
      </w:r>
      <w:r w:rsidR="00557D1E">
        <w:rPr>
          <w:rFonts w:cs="Times New Roman"/>
          <w:i/>
          <w:sz w:val="24"/>
          <w:szCs w:val="24"/>
        </w:rPr>
        <w:t>, stejně jako doposud,</w:t>
      </w:r>
      <w:r w:rsidR="007737AB" w:rsidRPr="00557D1E">
        <w:rPr>
          <w:rFonts w:cs="Times New Roman"/>
          <w:i/>
          <w:sz w:val="24"/>
          <w:szCs w:val="24"/>
        </w:rPr>
        <w:t xml:space="preserve"> </w:t>
      </w:r>
      <w:r w:rsidR="00557D1E">
        <w:rPr>
          <w:rFonts w:cs="Times New Roman"/>
          <w:i/>
          <w:sz w:val="24"/>
          <w:szCs w:val="24"/>
        </w:rPr>
        <w:t xml:space="preserve">kromě oddělení pro IROP také </w:t>
      </w:r>
      <w:r w:rsidR="007737AB" w:rsidRPr="00557D1E">
        <w:rPr>
          <w:rFonts w:cs="Times New Roman"/>
          <w:i/>
          <w:sz w:val="24"/>
          <w:szCs w:val="24"/>
        </w:rPr>
        <w:t>oddělení pro administraci projektů v programech přeshraniční a</w:t>
      </w:r>
      <w:r w:rsidR="00557D1E">
        <w:rPr>
          <w:rFonts w:cs="Times New Roman"/>
          <w:i/>
          <w:sz w:val="24"/>
          <w:szCs w:val="24"/>
        </w:rPr>
        <w:t> </w:t>
      </w:r>
      <w:r w:rsidR="007737AB" w:rsidRPr="00557D1E">
        <w:rPr>
          <w:rFonts w:cs="Times New Roman"/>
          <w:i/>
          <w:sz w:val="24"/>
          <w:szCs w:val="24"/>
        </w:rPr>
        <w:t>nadnárodní spolupráce</w:t>
      </w:r>
      <w:r w:rsidR="00557D1E">
        <w:rPr>
          <w:rFonts w:cs="Times New Roman"/>
          <w:i/>
          <w:sz w:val="24"/>
          <w:szCs w:val="24"/>
        </w:rPr>
        <w:t>,</w:t>
      </w:r>
      <w:r w:rsidR="00193414" w:rsidRPr="00193414">
        <w:rPr>
          <w:rFonts w:cs="Times New Roman"/>
          <w:i/>
          <w:sz w:val="24"/>
          <w:szCs w:val="24"/>
        </w:rPr>
        <w:t>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8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557D1E" w:rsidRDefault="00557D1E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9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přeshraniční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10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AB" w:rsidRDefault="007737AB" w:rsidP="00950BCA">
      <w:pPr>
        <w:spacing w:after="0" w:line="240" w:lineRule="auto"/>
      </w:pPr>
      <w:r>
        <w:separator/>
      </w:r>
    </w:p>
  </w:endnote>
  <w:endnote w:type="continuationSeparator" w:id="0">
    <w:p w:rsidR="007737AB" w:rsidRDefault="007737AB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AB" w:rsidRDefault="007737A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7737AB" w:rsidRDefault="007737AB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AB" w:rsidRDefault="007737AB" w:rsidP="00950BCA">
      <w:pPr>
        <w:spacing w:after="0" w:line="240" w:lineRule="auto"/>
      </w:pPr>
      <w:r>
        <w:separator/>
      </w:r>
    </w:p>
  </w:footnote>
  <w:footnote w:type="continuationSeparator" w:id="0">
    <w:p w:rsidR="007737AB" w:rsidRDefault="007737AB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AB" w:rsidRDefault="007737A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740AF"/>
    <w:rsid w:val="003832D5"/>
    <w:rsid w:val="00395C71"/>
    <w:rsid w:val="004104DB"/>
    <w:rsid w:val="00423BD2"/>
    <w:rsid w:val="00432C5E"/>
    <w:rsid w:val="00437C87"/>
    <w:rsid w:val="004526A6"/>
    <w:rsid w:val="0047691F"/>
    <w:rsid w:val="004C7910"/>
    <w:rsid w:val="00557D1E"/>
    <w:rsid w:val="005736A1"/>
    <w:rsid w:val="00586660"/>
    <w:rsid w:val="005D2C23"/>
    <w:rsid w:val="00667DF1"/>
    <w:rsid w:val="00683FC5"/>
    <w:rsid w:val="006B3C74"/>
    <w:rsid w:val="007565C5"/>
    <w:rsid w:val="007737AB"/>
    <w:rsid w:val="007B0951"/>
    <w:rsid w:val="007C26D7"/>
    <w:rsid w:val="007E5767"/>
    <w:rsid w:val="008471DA"/>
    <w:rsid w:val="008D2353"/>
    <w:rsid w:val="00922723"/>
    <w:rsid w:val="00927251"/>
    <w:rsid w:val="00950BCA"/>
    <w:rsid w:val="00987095"/>
    <w:rsid w:val="00A07AF2"/>
    <w:rsid w:val="00A42592"/>
    <w:rsid w:val="00AA00E0"/>
    <w:rsid w:val="00B254C8"/>
    <w:rsid w:val="00B8043A"/>
    <w:rsid w:val="00C0296A"/>
    <w:rsid w:val="00C47F1B"/>
    <w:rsid w:val="00CE7B69"/>
    <w:rsid w:val="00D31054"/>
    <w:rsid w:val="00D72C15"/>
    <w:rsid w:val="00DF7D13"/>
    <w:rsid w:val="00E00C65"/>
    <w:rsid w:val="00E26098"/>
    <w:rsid w:val="00E4195F"/>
    <w:rsid w:val="00E75AB3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rr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r.cz/cs/kontakty/kontakty-irop/kralovehradecky-kraj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r.cz/cs/podpora-podnikani/een-o-n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r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46</cp:revision>
  <dcterms:created xsi:type="dcterms:W3CDTF">2015-12-07T12:29:00Z</dcterms:created>
  <dcterms:modified xsi:type="dcterms:W3CDTF">2016-03-31T07:51:00Z</dcterms:modified>
</cp:coreProperties>
</file>