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47189" w14:textId="2CE7D3C2" w:rsidR="004F5B70" w:rsidRPr="00124621" w:rsidRDefault="004F5B70">
      <w:pPr>
        <w:rPr>
          <w:rFonts w:ascii="Cambria" w:hAnsi="Cambria"/>
          <w:b/>
          <w:bCs/>
          <w:sz w:val="28"/>
          <w:szCs w:val="28"/>
        </w:rPr>
      </w:pPr>
      <w:r w:rsidRPr="00124621">
        <w:rPr>
          <w:rFonts w:ascii="Cambria" w:hAnsi="Cambria"/>
          <w:b/>
          <w:bCs/>
          <w:sz w:val="28"/>
          <w:szCs w:val="28"/>
        </w:rPr>
        <w:t>Turistické informační centrum se opět otvírá veřejnosti</w:t>
      </w:r>
    </w:p>
    <w:p w14:paraId="70BB332B" w14:textId="4812B715" w:rsidR="00124621" w:rsidRPr="00124621" w:rsidRDefault="00124621" w:rsidP="00124621">
      <w:pPr>
        <w:pStyle w:val="Normlnweb"/>
        <w:rPr>
          <w:rFonts w:ascii="Cambria" w:hAnsi="Cambria"/>
        </w:rPr>
      </w:pPr>
      <w:r w:rsidRPr="00124621">
        <w:rPr>
          <w:rFonts w:ascii="Cambria" w:hAnsi="Cambria"/>
        </w:rPr>
        <w:t>Po čtvrt roku trvající rekonstrukci se veřejnosti znovu otevře</w:t>
      </w:r>
      <w:r w:rsidR="00661610">
        <w:rPr>
          <w:rFonts w:ascii="Cambria" w:hAnsi="Cambria"/>
        </w:rPr>
        <w:t>lo</w:t>
      </w:r>
      <w:r w:rsidRPr="00124621">
        <w:rPr>
          <w:rFonts w:ascii="Cambria" w:hAnsi="Cambria"/>
        </w:rPr>
        <w:t xml:space="preserve"> opavské Turistické informační centrum. Sta</w:t>
      </w:r>
      <w:r w:rsidR="00FF2E6F">
        <w:rPr>
          <w:rFonts w:ascii="Cambria" w:hAnsi="Cambria"/>
        </w:rPr>
        <w:t xml:space="preserve">lo </w:t>
      </w:r>
      <w:r w:rsidRPr="00124621">
        <w:rPr>
          <w:rFonts w:ascii="Cambria" w:hAnsi="Cambria"/>
        </w:rPr>
        <w:t>se tak v pátek 30. ledna 2026 v 11 hodin.</w:t>
      </w:r>
    </w:p>
    <w:p w14:paraId="58A6E1AB" w14:textId="77777777" w:rsidR="00124621" w:rsidRPr="00124621" w:rsidRDefault="00124621" w:rsidP="00124621">
      <w:pPr>
        <w:pStyle w:val="Normlnweb"/>
        <w:rPr>
          <w:rFonts w:ascii="Cambria" w:hAnsi="Cambria"/>
        </w:rPr>
      </w:pPr>
      <w:r w:rsidRPr="00124621">
        <w:rPr>
          <w:rFonts w:ascii="Cambria" w:hAnsi="Cambria"/>
        </w:rPr>
        <w:t>Rekonstrukce přinesla zcela nový vzhled stávajícího interiéru, který nyní nabízí moderní pojetí s multimediálními a interaktivními prvky. Na první pohled je patrná výrazná změna prostorového uspořádání, která zázemí opavského Turistického informačního centra (dále jen TIC) opticky zvětšila, a tím vytvořila větší komfort pro návštěvníky. Ti budou moci nově využít například převlékací kabinky pro vyzkoušení oblečení či sedačky pro pohodlné prohlížení produktů a dárkových předmětů, jež budou prezentovány v nasvícených vitrínách a panelech.</w:t>
      </w:r>
    </w:p>
    <w:p w14:paraId="152C5070" w14:textId="77777777" w:rsidR="00124621" w:rsidRPr="00124621" w:rsidRDefault="00124621" w:rsidP="00124621">
      <w:pPr>
        <w:pStyle w:val="Normlnweb"/>
        <w:rPr>
          <w:rFonts w:ascii="Cambria" w:hAnsi="Cambria"/>
        </w:rPr>
      </w:pPr>
      <w:r w:rsidRPr="00124621">
        <w:rPr>
          <w:rFonts w:ascii="Cambria" w:hAnsi="Cambria"/>
          <w:i/>
          <w:iCs/>
        </w:rPr>
        <w:t>„Jsem rád, že příchozí u nás najdou nejen nový, moderní a atraktivní interiér, ale také přehlednější nabídku upomínkových a propagačních předmětů města Opavy a jejího regionu i lepší přístup k informacím. Zkrátka jsme se posunuli do nové epochy a vydali se na cestu technických vymožeností. Věřím, že to třicet tisíc návštěvníků, kteří k nám ročně zavítají, ocení a budou od nás odcházet s pocitem, že dostali vše, co očekávali,“</w:t>
      </w:r>
      <w:r w:rsidRPr="00124621">
        <w:rPr>
          <w:rFonts w:ascii="Cambria" w:hAnsi="Cambria"/>
        </w:rPr>
        <w:t xml:space="preserve"> uvedl Richard Lichnovský, vedoucí Turistického informačního centra v Opavě.</w:t>
      </w:r>
    </w:p>
    <w:p w14:paraId="6016A111" w14:textId="002961D6" w:rsidR="00124621" w:rsidRDefault="00124621" w:rsidP="00124621">
      <w:pPr>
        <w:pStyle w:val="Normlnweb"/>
        <w:rPr>
          <w:rFonts w:ascii="Cambria" w:hAnsi="Cambria"/>
        </w:rPr>
      </w:pPr>
      <w:r w:rsidRPr="00124621">
        <w:rPr>
          <w:rFonts w:ascii="Cambria" w:hAnsi="Cambria"/>
        </w:rPr>
        <w:t>K významnému posunu došlo také v oblasti moderních technologií. Návštěvníkům bude sloužit hned několik interaktivních velkoplošných LED panelů s informacemi, nabídkou či propagačními videi o Opavě a Opavském Slezsku. Několik obrazovek bude navíc viditelných i zvenčí, takže je budou moci sledovat kolemjdoucí. Zachován zůstane také veřejně přístupný internet a další služby.</w:t>
      </w:r>
      <w:r w:rsidR="00661610">
        <w:rPr>
          <w:rFonts w:ascii="Cambria" w:hAnsi="Cambria"/>
        </w:rPr>
        <w:t xml:space="preserve"> </w:t>
      </w:r>
      <w:r w:rsidR="00661610" w:rsidRPr="00124621">
        <w:rPr>
          <w:rFonts w:ascii="Cambria" w:hAnsi="Cambria"/>
        </w:rPr>
        <w:t>Modernizace se dotkla rovněž zázemí pro zaměstnance</w:t>
      </w:r>
      <w:r w:rsidR="00661610">
        <w:rPr>
          <w:rFonts w:ascii="Cambria" w:hAnsi="Cambria"/>
        </w:rPr>
        <w:t>.</w:t>
      </w:r>
    </w:p>
    <w:p w14:paraId="29FF1648" w14:textId="5037FC93" w:rsidR="000C48A7" w:rsidRPr="000C48A7" w:rsidRDefault="000C48A7" w:rsidP="000C48A7">
      <w:pPr>
        <w:rPr>
          <w:rFonts w:ascii="Cambria" w:hAnsi="Cambria"/>
          <w:i/>
          <w:iCs/>
          <w:sz w:val="24"/>
          <w:szCs w:val="24"/>
        </w:rPr>
      </w:pPr>
      <w:r w:rsidRPr="000C48A7">
        <w:rPr>
          <w:rFonts w:ascii="Cambria" w:hAnsi="Cambria"/>
          <w:i/>
          <w:iCs/>
          <w:sz w:val="24"/>
          <w:szCs w:val="24"/>
        </w:rPr>
        <w:t>„Z nové podoby jsem nadšený. Díky rekonstrukci máme nové, moderní infocentrum, která odpovídá nárokům 21. století. Velké díky všem, kdo se na této akci podíleli</w:t>
      </w:r>
      <w:r>
        <w:rPr>
          <w:rFonts w:ascii="Cambria" w:hAnsi="Cambria"/>
          <w:i/>
          <w:iCs/>
          <w:sz w:val="24"/>
          <w:szCs w:val="24"/>
        </w:rPr>
        <w:t>,</w:t>
      </w:r>
      <w:r w:rsidRPr="000C48A7">
        <w:rPr>
          <w:rFonts w:ascii="Cambria" w:hAnsi="Cambria"/>
          <w:i/>
          <w:iCs/>
          <w:sz w:val="24"/>
          <w:szCs w:val="24"/>
        </w:rPr>
        <w:t>“</w:t>
      </w:r>
      <w:r>
        <w:rPr>
          <w:rFonts w:ascii="Cambria" w:hAnsi="Cambria"/>
          <w:i/>
          <w:iCs/>
          <w:sz w:val="24"/>
          <w:szCs w:val="24"/>
        </w:rPr>
        <w:t xml:space="preserve"> </w:t>
      </w:r>
      <w:r w:rsidRPr="000C48A7">
        <w:rPr>
          <w:rFonts w:ascii="Cambria" w:hAnsi="Cambria"/>
          <w:sz w:val="24"/>
          <w:szCs w:val="24"/>
        </w:rPr>
        <w:t>svěřil se po otevření TIC opavský primátor Tomáš Navrátil.</w:t>
      </w:r>
    </w:p>
    <w:p w14:paraId="5F2DF4D9" w14:textId="77777777" w:rsidR="00124621" w:rsidRPr="00124621" w:rsidRDefault="00124621" w:rsidP="00124621">
      <w:pPr>
        <w:pStyle w:val="Normlnweb"/>
        <w:rPr>
          <w:rFonts w:ascii="Cambria" w:hAnsi="Cambria"/>
        </w:rPr>
      </w:pPr>
      <w:r w:rsidRPr="00124621">
        <w:rPr>
          <w:rFonts w:ascii="Cambria" w:hAnsi="Cambria"/>
        </w:rPr>
        <w:t>Projekt „Modernizace Turistického informačního centra v Opavě“ byl spolufinancován z dotace Integrovaného regionálního operačního programu 2021–2027. Celkové výdaje dosáhly 4,5 milionu korun, přičemž 3,5 milionu korun pokryla dotace. Zbývající část uhradilo město Opava ze svého rozpočtu. Tento program již v minulosti pomohl městu například při úpravách či rozšiřování mateřských škol v Malých Hošticích, na Liptovské ulici či ulici Edvarda Beneše, naposledy pak při rekonstrukci pobočky Knihovny Petra Bezruče v Kylešovicích. Významně také podpořil investice do opavské nemocnice nebo středoškolských sportovišť.</w:t>
      </w:r>
    </w:p>
    <w:p w14:paraId="01170359" w14:textId="77777777" w:rsidR="00124621" w:rsidRPr="00124621" w:rsidRDefault="00124621" w:rsidP="00124621">
      <w:pPr>
        <w:pStyle w:val="Normlnweb"/>
        <w:rPr>
          <w:rFonts w:ascii="Cambria" w:hAnsi="Cambria"/>
        </w:rPr>
      </w:pPr>
      <w:r w:rsidRPr="00124621">
        <w:rPr>
          <w:rFonts w:ascii="Cambria" w:hAnsi="Cambria"/>
          <w:i/>
          <w:iCs/>
        </w:rPr>
        <w:t>„Snažíme se, aby veřejná infrastruktura v kraji nabízela turistům i zaměstnancům důstojné a plně funkční prostředí. V Opavě se podařilo odstranit nedostatky v dispozici infocentra a nahradit je moderním interiérem, který dává vyniknout regionálním informacím. Tento projekt názorně ukazuje, jak evropské peníze pomáhají v regionech vytvářet kvalitní služby, jež jsou zásadní pro rozvoj cestovního ruchu i spokojenost rezidentů,“</w:t>
      </w:r>
      <w:r w:rsidRPr="00124621">
        <w:rPr>
          <w:rFonts w:ascii="Cambria" w:hAnsi="Cambria"/>
        </w:rPr>
        <w:t xml:space="preserve"> uvedla k ukončené rekonstrukci Gabriela Janošová, ředitelka Centra pro regionální rozvoj Moravskoslezský kraj.</w:t>
      </w:r>
    </w:p>
    <w:p w14:paraId="6AE830FD" w14:textId="4E9AF75A" w:rsidR="00124621" w:rsidRPr="00124621" w:rsidRDefault="00124621" w:rsidP="00124621">
      <w:pPr>
        <w:pStyle w:val="Normlnweb"/>
        <w:rPr>
          <w:rFonts w:ascii="Cambria" w:hAnsi="Cambria"/>
        </w:rPr>
      </w:pPr>
      <w:r w:rsidRPr="00124621">
        <w:rPr>
          <w:rFonts w:ascii="Cambria" w:hAnsi="Cambria"/>
        </w:rPr>
        <w:lastRenderedPageBreak/>
        <w:t>Po dobu rekonstrukce se provoz TIC nezastavil, pouze se přesunul do provizorních prostor magistrátní budovy. Zde TIC i nadále nabízelo všechny své služby, byť s omezeným sortimentem prodejních předmětů. Adventní období, během něhož rekonstrukce probíhala, přineslo tradičně zvýšený zájem o informace i nákup, přesto se vše podařilo zvládnout bez komplikací.</w:t>
      </w:r>
    </w:p>
    <w:p w14:paraId="51287A7B" w14:textId="1CEAA4A6" w:rsidR="00E56181" w:rsidRPr="00124621" w:rsidRDefault="00E56181" w:rsidP="00124621">
      <w:pPr>
        <w:rPr>
          <w:rFonts w:ascii="Cambria" w:hAnsi="Cambria"/>
          <w:sz w:val="24"/>
          <w:szCs w:val="24"/>
        </w:rPr>
      </w:pPr>
    </w:p>
    <w:sectPr w:rsidR="00E56181" w:rsidRPr="00124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05"/>
    <w:rsid w:val="000C48A7"/>
    <w:rsid w:val="00124621"/>
    <w:rsid w:val="00243D05"/>
    <w:rsid w:val="003C1272"/>
    <w:rsid w:val="003E176C"/>
    <w:rsid w:val="004F5B70"/>
    <w:rsid w:val="00595EBF"/>
    <w:rsid w:val="006212FF"/>
    <w:rsid w:val="00661610"/>
    <w:rsid w:val="00A64CAD"/>
    <w:rsid w:val="00E56181"/>
    <w:rsid w:val="00F17C5D"/>
    <w:rsid w:val="00FF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8C58"/>
  <w15:chartTrackingRefBased/>
  <w15:docId w15:val="{8D3C8347-4ED8-4C58-AF63-3024CA6F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24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8D86AC3B5A3C4A870FE08A4AFE13C5" ma:contentTypeVersion="20" ma:contentTypeDescription="Vytvoří nový dokument" ma:contentTypeScope="" ma:versionID="bbc63e0cb900cc5f47ed25a69979b86f">
  <xsd:schema xmlns:xsd="http://www.w3.org/2001/XMLSchema" xmlns:xs="http://www.w3.org/2001/XMLSchema" xmlns:p="http://schemas.microsoft.com/office/2006/metadata/properties" xmlns:ns2="913ff78c-8145-49bc-92c7-825c2a948565" xmlns:ns3="8d514c59-15ed-4ede-8a38-b9913b465219" targetNamespace="http://schemas.microsoft.com/office/2006/metadata/properties" ma:root="true" ma:fieldsID="37d9db3ecdbe5971639903e2387c9df1" ns2:_="" ns3:_="">
    <xsd:import namespace="913ff78c-8145-49bc-92c7-825c2a948565"/>
    <xsd:import namespace="8d514c59-15ed-4ede-8a38-b9913b465219"/>
    <xsd:element name="properties">
      <xsd:complexType>
        <xsd:sequence>
          <xsd:element name="documentManagement">
            <xsd:complexType>
              <xsd:all>
                <xsd:element ref="ns2:Datum" minOccurs="0"/>
                <xsd:element ref="ns2:Odkaz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ff78c-8145-49bc-92c7-825c2a948565" elementFormDefault="qualified">
    <xsd:import namespace="http://schemas.microsoft.com/office/2006/documentManagement/types"/>
    <xsd:import namespace="http://schemas.microsoft.com/office/infopath/2007/PartnerControls"/>
    <xsd:element name="Datum" ma:index="3" nillable="true" ma:displayName="Datum" ma:format="DateTime" ma:internalName="Datum" ma:readOnly="false">
      <xsd:simpleType>
        <xsd:restriction base="dms:DateTime"/>
      </xsd:simpleType>
    </xsd:element>
    <xsd:element name="Odkaz" ma:index="4" nillable="true" ma:displayName="Odkaz" ma:format="Hyperlink" ma:internalName="Odkaz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14c59-15ed-4ede-8a38-b9913b46521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8c876e1-21fd-4e15-94d2-a7fe74bb5e8d}" ma:internalName="TaxCatchAll" ma:readOnly="false" ma:showField="CatchAllData" ma:web="8d514c59-15ed-4ede-8a38-b9913b4652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3ff78c-8145-49bc-92c7-825c2a948565">
      <Terms xmlns="http://schemas.microsoft.com/office/infopath/2007/PartnerControls"/>
    </lcf76f155ced4ddcb4097134ff3c332f>
    <TaxCatchAll xmlns="8d514c59-15ed-4ede-8a38-b9913b465219" xsi:nil="true"/>
    <Odkaz xmlns="913ff78c-8145-49bc-92c7-825c2a948565">
      <Url xsi:nil="true"/>
      <Description xsi:nil="true"/>
    </Odkaz>
    <Datum xmlns="913ff78c-8145-49bc-92c7-825c2a948565" xsi:nil="true"/>
  </documentManagement>
</p:properties>
</file>

<file path=customXml/itemProps1.xml><?xml version="1.0" encoding="utf-8"?>
<ds:datastoreItem xmlns:ds="http://schemas.openxmlformats.org/officeDocument/2006/customXml" ds:itemID="{A07EE04E-1154-40AA-8312-A7ECB998D66F}"/>
</file>

<file path=customXml/itemProps2.xml><?xml version="1.0" encoding="utf-8"?>
<ds:datastoreItem xmlns:ds="http://schemas.openxmlformats.org/officeDocument/2006/customXml" ds:itemID="{DC8201C7-1635-4D1C-92D9-87279DDD8D70}"/>
</file>

<file path=customXml/itemProps3.xml><?xml version="1.0" encoding="utf-8"?>
<ds:datastoreItem xmlns:ds="http://schemas.openxmlformats.org/officeDocument/2006/customXml" ds:itemID="{5057230D-D42D-42C0-971D-B477A917BE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495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Kůs Martin</dc:creator>
  <cp:keywords/>
  <dc:description/>
  <cp:lastModifiedBy>Kůs Martin</cp:lastModifiedBy>
  <cp:revision>10</cp:revision>
  <dcterms:created xsi:type="dcterms:W3CDTF">2026-01-26T08:02:00Z</dcterms:created>
  <dcterms:modified xsi:type="dcterms:W3CDTF">2026-01-30T06:59:00Z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0x010100BB8D86AC3B5A3C4A870FE08A4AFE13C5</vt:lpwstr>
  </property>
</Properties>
</file>